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25BF6" w:rsidRPr="00E93A2E" w:rsidRDefault="00BA04C7" w:rsidP="00C25BF6">
      <w:pPr>
        <w:tabs>
          <w:tab w:val="left" w:pos="1959"/>
          <w:tab w:val="center" w:pos="4320"/>
        </w:tabs>
        <w:jc w:val="center"/>
        <w:rPr>
          <w:rFonts w:ascii="Gill Sans" w:hAnsi="Gill Sans"/>
          <w:b/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-231258</wp:posOffset>
            </wp:positionV>
            <wp:extent cx="1531088" cy="1543787"/>
            <wp:effectExtent l="25400" t="0" r="0" b="0"/>
            <wp:wrapNone/>
            <wp:docPr id="6" name="" descr="ttp://www.tvhistory.tv/1950_PHILCO_T1403_12inch_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tp://www.tvhistory.tv/1950_PHILCO_T1403_12inch_T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076" cy="154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-915581</wp:posOffset>
            </wp:positionH>
            <wp:positionV relativeFrom="paragraph">
              <wp:posOffset>-231258</wp:posOffset>
            </wp:positionV>
            <wp:extent cx="1372781" cy="1375333"/>
            <wp:effectExtent l="25400" t="0" r="0" b="0"/>
            <wp:wrapNone/>
            <wp:docPr id="3" name="" descr="ttp://thumbs.dreamstime.com/thumblarge_435/1252336901MpwD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p://thumbs.dreamstime.com/thumblarge_435/1252336901MpwD1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781" cy="1375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BF6" w:rsidRPr="00E93A2E">
        <w:rPr>
          <w:rFonts w:ascii="Gill Sans" w:hAnsi="Gill Sans"/>
          <w:b/>
          <w:sz w:val="40"/>
        </w:rPr>
        <w:t>Chapter 1</w:t>
      </w:r>
      <w:r w:rsidR="007501AE">
        <w:rPr>
          <w:rFonts w:ascii="Gill Sans" w:hAnsi="Gill Sans"/>
          <w:b/>
          <w:sz w:val="40"/>
        </w:rPr>
        <w:t>6</w:t>
      </w:r>
      <w:r w:rsidR="00C25BF6" w:rsidRPr="00E93A2E">
        <w:rPr>
          <w:rFonts w:ascii="Gill Sans" w:hAnsi="Gill Sans"/>
          <w:b/>
          <w:sz w:val="40"/>
        </w:rPr>
        <w:t xml:space="preserve"> Targets</w:t>
      </w:r>
      <w:r w:rsidR="00457BA7" w:rsidRPr="00E93A2E">
        <w:rPr>
          <w:rFonts w:ascii="Gill Sans" w:hAnsi="Gill Sans"/>
        </w:rPr>
        <w:t xml:space="preserve"> </w:t>
      </w:r>
    </w:p>
    <w:p w:rsidR="00C25BF6" w:rsidRPr="00E93A2E" w:rsidRDefault="007501AE" w:rsidP="00C25BF6">
      <w:pPr>
        <w:jc w:val="center"/>
        <w:rPr>
          <w:rFonts w:ascii="Gill Sans" w:hAnsi="Gill Sans"/>
          <w:b/>
          <w:sz w:val="40"/>
        </w:rPr>
      </w:pPr>
      <w:r>
        <w:rPr>
          <w:rFonts w:ascii="Gill Sans" w:hAnsi="Gill Sans"/>
          <w:b/>
          <w:sz w:val="40"/>
        </w:rPr>
        <w:t>Postwar America</w:t>
      </w:r>
    </w:p>
    <w:p w:rsidR="00C25BF6" w:rsidRDefault="00C25BF6" w:rsidP="00C25BF6">
      <w:pPr>
        <w:rPr>
          <w:b/>
        </w:rPr>
      </w:pPr>
    </w:p>
    <w:p w:rsidR="00695A7E" w:rsidRDefault="00695A7E" w:rsidP="00C25BF6">
      <w:pPr>
        <w:rPr>
          <w:b/>
          <w:u w:val="single"/>
        </w:rPr>
      </w:pPr>
    </w:p>
    <w:p w:rsidR="00C25BF6" w:rsidRPr="00E93A2E" w:rsidRDefault="00C25BF6" w:rsidP="00C25BF6">
      <w:pPr>
        <w:rPr>
          <w:b/>
          <w:u w:val="single"/>
        </w:rPr>
      </w:pPr>
      <w:r w:rsidRPr="00E93A2E">
        <w:rPr>
          <w:b/>
          <w:u w:val="single"/>
        </w:rPr>
        <w:t>1</w:t>
      </w:r>
      <w:r w:rsidR="007501AE">
        <w:rPr>
          <w:b/>
          <w:u w:val="single"/>
        </w:rPr>
        <w:t>6</w:t>
      </w:r>
      <w:r w:rsidRPr="00E93A2E">
        <w:rPr>
          <w:b/>
          <w:u w:val="single"/>
        </w:rPr>
        <w:t xml:space="preserve">.1 </w:t>
      </w:r>
      <w:r w:rsidR="007501AE">
        <w:rPr>
          <w:b/>
          <w:u w:val="single"/>
        </w:rPr>
        <w:t>The Eisenhower Era</w:t>
      </w:r>
    </w:p>
    <w:p w:rsidR="00E93A2E" w:rsidRPr="00E93A2E" w:rsidRDefault="00F50AC4" w:rsidP="00C25BF6">
      <w:pPr>
        <w:numPr>
          <w:ilvl w:val="0"/>
          <w:numId w:val="1"/>
        </w:numPr>
      </w:pPr>
      <w:r>
        <w:t>Identify three reasons why Americans “liked Ike.”</w:t>
      </w:r>
    </w:p>
    <w:p w:rsidR="00F50AC4" w:rsidRDefault="00F50AC4" w:rsidP="007501AE">
      <w:pPr>
        <w:numPr>
          <w:ilvl w:val="0"/>
          <w:numId w:val="1"/>
        </w:numPr>
      </w:pPr>
      <w:r>
        <w:t>Recall Eisenhower’s running mate Nixon’s Checkers speech.</w:t>
      </w:r>
    </w:p>
    <w:p w:rsidR="00F50AC4" w:rsidRDefault="00F50AC4" w:rsidP="007501AE">
      <w:pPr>
        <w:numPr>
          <w:ilvl w:val="0"/>
          <w:numId w:val="1"/>
        </w:numPr>
      </w:pPr>
      <w:r>
        <w:t>Compare the policies of brinkmanship and massive retaliation to the containment policy of the Truman administration.</w:t>
      </w:r>
    </w:p>
    <w:p w:rsidR="00F50AC4" w:rsidRDefault="00F50AC4" w:rsidP="007501AE">
      <w:pPr>
        <w:numPr>
          <w:ilvl w:val="0"/>
          <w:numId w:val="1"/>
        </w:numPr>
      </w:pPr>
      <w:r>
        <w:t>Describe the purpose of the Central Intelligence Agency.</w:t>
      </w:r>
    </w:p>
    <w:p w:rsidR="00F50AC4" w:rsidRDefault="00F50AC4" w:rsidP="007501AE">
      <w:pPr>
        <w:numPr>
          <w:ilvl w:val="0"/>
          <w:numId w:val="1"/>
        </w:numPr>
      </w:pPr>
      <w:r>
        <w:t xml:space="preserve">Evaluate the U.S.S.R.’s creation of the Warsaw </w:t>
      </w:r>
      <w:r w:rsidR="006F2777">
        <w:t>P</w:t>
      </w:r>
      <w:r>
        <w:t>act in response to the creation of NATO.</w:t>
      </w:r>
    </w:p>
    <w:p w:rsidR="00F50AC4" w:rsidRDefault="00F50AC4" w:rsidP="007501AE">
      <w:pPr>
        <w:numPr>
          <w:ilvl w:val="0"/>
          <w:numId w:val="1"/>
        </w:numPr>
      </w:pPr>
      <w:r>
        <w:t>Explain what Eisenhower meant when he compared Vietnam to a domino.</w:t>
      </w:r>
    </w:p>
    <w:p w:rsidR="00F50AC4" w:rsidRDefault="00F50AC4" w:rsidP="007501AE">
      <w:pPr>
        <w:numPr>
          <w:ilvl w:val="0"/>
          <w:numId w:val="1"/>
        </w:numPr>
      </w:pPr>
      <w:r>
        <w:t>Identify the region of the world the Eisenhower Doctrine focused.</w:t>
      </w:r>
    </w:p>
    <w:p w:rsidR="00C25BF6" w:rsidRDefault="00C25BF6" w:rsidP="00F50AC4">
      <w:pPr>
        <w:ind w:left="720"/>
      </w:pPr>
    </w:p>
    <w:p w:rsidR="00C25BF6" w:rsidRPr="00E93A2E" w:rsidRDefault="00C25BF6" w:rsidP="00457BA7">
      <w:pPr>
        <w:rPr>
          <w:b/>
          <w:u w:val="single"/>
        </w:rPr>
      </w:pPr>
      <w:r w:rsidRPr="00E93A2E">
        <w:rPr>
          <w:b/>
          <w:u w:val="single"/>
        </w:rPr>
        <w:t>1</w:t>
      </w:r>
      <w:r w:rsidR="007501AE">
        <w:rPr>
          <w:b/>
          <w:u w:val="single"/>
        </w:rPr>
        <w:t>6</w:t>
      </w:r>
      <w:r w:rsidRPr="00E93A2E">
        <w:rPr>
          <w:b/>
          <w:u w:val="single"/>
        </w:rPr>
        <w:t xml:space="preserve">.2 </w:t>
      </w:r>
      <w:r w:rsidR="007501AE">
        <w:rPr>
          <w:b/>
          <w:u w:val="single"/>
        </w:rPr>
        <w:t>Atomic Anxiety</w:t>
      </w:r>
    </w:p>
    <w:p w:rsidR="00F50AC4" w:rsidRDefault="00F50AC4" w:rsidP="00F50AC4">
      <w:pPr>
        <w:numPr>
          <w:ilvl w:val="0"/>
          <w:numId w:val="1"/>
        </w:numPr>
      </w:pPr>
      <w:r>
        <w:t>Compare the creation of the hydrogen bomb to the policy of militarism during the WWI era.</w:t>
      </w:r>
    </w:p>
    <w:p w:rsidR="00F50AC4" w:rsidRDefault="00F50AC4" w:rsidP="00F50AC4">
      <w:pPr>
        <w:numPr>
          <w:ilvl w:val="0"/>
          <w:numId w:val="1"/>
        </w:numPr>
      </w:pPr>
      <w:r>
        <w:t>Identify new technological advances in weaponry during the Eisenhower era.</w:t>
      </w:r>
    </w:p>
    <w:p w:rsidR="00F50AC4" w:rsidRDefault="00F50AC4" w:rsidP="00F50AC4">
      <w:pPr>
        <w:numPr>
          <w:ilvl w:val="0"/>
          <w:numId w:val="1"/>
        </w:numPr>
      </w:pPr>
      <w:r>
        <w:t>Recall the historical significance of the Sputnik launch in October 1957.</w:t>
      </w:r>
    </w:p>
    <w:p w:rsidR="00F50AC4" w:rsidRDefault="00F50AC4" w:rsidP="00F50AC4">
      <w:pPr>
        <w:numPr>
          <w:ilvl w:val="0"/>
          <w:numId w:val="1"/>
        </w:numPr>
      </w:pPr>
      <w:r>
        <w:t>Describe the impact of the Federal Civil Defense Administration on American society.</w:t>
      </w:r>
    </w:p>
    <w:p w:rsidR="00F50AC4" w:rsidRDefault="00847746" w:rsidP="00F50AC4">
      <w:pPr>
        <w:numPr>
          <w:ilvl w:val="0"/>
          <w:numId w:val="1"/>
        </w:numPr>
      </w:pPr>
      <w:r>
        <w:t xml:space="preserve">Define the term </w:t>
      </w:r>
      <w:r w:rsidRPr="00847746">
        <w:rPr>
          <w:i/>
        </w:rPr>
        <w:t>military-industrial complex</w:t>
      </w:r>
      <w:r>
        <w:t>.</w:t>
      </w:r>
    </w:p>
    <w:p w:rsidR="00C25BF6" w:rsidRDefault="00C25BF6" w:rsidP="00F50AC4"/>
    <w:p w:rsidR="00C25BF6" w:rsidRPr="00E93A2E" w:rsidRDefault="00C25BF6" w:rsidP="00C25BF6">
      <w:pPr>
        <w:rPr>
          <w:b/>
          <w:u w:val="single"/>
        </w:rPr>
      </w:pPr>
      <w:r w:rsidRPr="00E93A2E">
        <w:rPr>
          <w:b/>
          <w:u w:val="single"/>
        </w:rPr>
        <w:t>1</w:t>
      </w:r>
      <w:r w:rsidR="007501AE">
        <w:rPr>
          <w:b/>
          <w:u w:val="single"/>
        </w:rPr>
        <w:t>6</w:t>
      </w:r>
      <w:r w:rsidRPr="00E93A2E">
        <w:rPr>
          <w:b/>
          <w:u w:val="single"/>
        </w:rPr>
        <w:t xml:space="preserve">.3 </w:t>
      </w:r>
      <w:r w:rsidR="007501AE">
        <w:rPr>
          <w:b/>
          <w:u w:val="single"/>
        </w:rPr>
        <w:t>The Television Age</w:t>
      </w:r>
    </w:p>
    <w:p w:rsidR="00847746" w:rsidRDefault="00847746" w:rsidP="00683D5E">
      <w:pPr>
        <w:numPr>
          <w:ilvl w:val="0"/>
          <w:numId w:val="1"/>
        </w:numPr>
      </w:pPr>
      <w:r>
        <w:t>Examine the affordability of the television and its impact on politics and consumerism in the 1950s.</w:t>
      </w:r>
    </w:p>
    <w:p w:rsidR="00847746" w:rsidRDefault="00847746" w:rsidP="00683D5E">
      <w:pPr>
        <w:numPr>
          <w:ilvl w:val="0"/>
          <w:numId w:val="1"/>
        </w:numPr>
      </w:pPr>
      <w:r>
        <w:t>Recall the concerns about television’s impact on young views in the 1950s.</w:t>
      </w:r>
    </w:p>
    <w:p w:rsidR="00847746" w:rsidRDefault="00847746" w:rsidP="00847746">
      <w:pPr>
        <w:numPr>
          <w:ilvl w:val="0"/>
          <w:numId w:val="1"/>
        </w:numPr>
      </w:pPr>
      <w:r>
        <w:t>Identify the year Americans could watch television in color.</w:t>
      </w:r>
    </w:p>
    <w:p w:rsidR="00847746" w:rsidRDefault="00847746" w:rsidP="00847746">
      <w:pPr>
        <w:numPr>
          <w:ilvl w:val="0"/>
          <w:numId w:val="1"/>
        </w:numPr>
      </w:pPr>
      <w:r>
        <w:t xml:space="preserve">Define the terms </w:t>
      </w:r>
      <w:r w:rsidRPr="00847746">
        <w:rPr>
          <w:i/>
        </w:rPr>
        <w:t>transistor</w:t>
      </w:r>
      <w:r>
        <w:t xml:space="preserve"> and </w:t>
      </w:r>
      <w:r w:rsidRPr="00847746">
        <w:rPr>
          <w:i/>
        </w:rPr>
        <w:t>integrated circuit</w:t>
      </w:r>
      <w:r>
        <w:t>.</w:t>
      </w:r>
    </w:p>
    <w:p w:rsidR="00C7203A" w:rsidRDefault="00C7203A" w:rsidP="00847746">
      <w:pPr>
        <w:numPr>
          <w:ilvl w:val="0"/>
          <w:numId w:val="1"/>
        </w:numPr>
      </w:pPr>
      <w:r>
        <w:t>Describe the impact of the worst polio outbreak in U.S. History in 1952.</w:t>
      </w:r>
    </w:p>
    <w:p w:rsidR="00C7203A" w:rsidRDefault="00C7203A" w:rsidP="00847746">
      <w:pPr>
        <w:numPr>
          <w:ilvl w:val="0"/>
          <w:numId w:val="1"/>
        </w:numPr>
      </w:pPr>
      <w:r>
        <w:t>Defend why Americans were part of an “affluent society” during the postwar era.</w:t>
      </w:r>
    </w:p>
    <w:p w:rsidR="00C7203A" w:rsidRDefault="00C7203A" w:rsidP="00847746">
      <w:pPr>
        <w:numPr>
          <w:ilvl w:val="0"/>
          <w:numId w:val="1"/>
        </w:numPr>
      </w:pPr>
      <w:r>
        <w:t>Analyze the historical impact of Bill and Alfred Levitt.</w:t>
      </w:r>
    </w:p>
    <w:p w:rsidR="0045598F" w:rsidRDefault="00C7203A" w:rsidP="00847746">
      <w:pPr>
        <w:numPr>
          <w:ilvl w:val="0"/>
          <w:numId w:val="1"/>
        </w:numPr>
      </w:pPr>
      <w:r>
        <w:t>Predict the impact of a government funded Interstate Highway System on the future of the United States economically and socially.</w:t>
      </w:r>
    </w:p>
    <w:p w:rsidR="00683D5E" w:rsidRDefault="0045598F" w:rsidP="0045598F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29845</wp:posOffset>
            </wp:positionV>
            <wp:extent cx="4137025" cy="2760345"/>
            <wp:effectExtent l="25400" t="0" r="3175" b="0"/>
            <wp:wrapNone/>
            <wp:docPr id="9" name="" descr="ttp://learnsustainable.com/wp-content/uploads/2009/06/a-levittown-str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tp://learnsustainable.com/wp-content/uploads/2009/06/a-levittown-stree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25" cy="276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BF6" w:rsidRDefault="006F2777" w:rsidP="00683D5E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in;margin-top:6.55pt;width:126pt;height:36pt;z-index:2516613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F2777" w:rsidRDefault="006F2777">
                  <w:r>
                    <w:t>Levittown</w:t>
                  </w:r>
                </w:p>
              </w:txbxContent>
            </v:textbox>
            <w10:wrap type="tight"/>
          </v:shape>
        </w:pict>
      </w:r>
    </w:p>
    <w:p w:rsidR="004F2E77" w:rsidRDefault="004F2E77" w:rsidP="00E659C2"/>
    <w:sectPr w:rsidR="004F2E77" w:rsidSect="00695A7E">
      <w:pgSz w:w="12240" w:h="15840"/>
      <w:pgMar w:top="90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0569"/>
    <w:multiLevelType w:val="hybridMultilevel"/>
    <w:tmpl w:val="92FC557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D7C6A"/>
    <w:multiLevelType w:val="hybridMultilevel"/>
    <w:tmpl w:val="92FC557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5BF6"/>
    <w:rsid w:val="0002731A"/>
    <w:rsid w:val="000A570C"/>
    <w:rsid w:val="001B245C"/>
    <w:rsid w:val="00296827"/>
    <w:rsid w:val="003302AD"/>
    <w:rsid w:val="00400C5E"/>
    <w:rsid w:val="0045598F"/>
    <w:rsid w:val="00457BA7"/>
    <w:rsid w:val="004A7871"/>
    <w:rsid w:val="004F2E77"/>
    <w:rsid w:val="006208DC"/>
    <w:rsid w:val="00623E83"/>
    <w:rsid w:val="0062792E"/>
    <w:rsid w:val="00683D5E"/>
    <w:rsid w:val="00695A7E"/>
    <w:rsid w:val="006F2777"/>
    <w:rsid w:val="007501AE"/>
    <w:rsid w:val="00847746"/>
    <w:rsid w:val="00873D81"/>
    <w:rsid w:val="00885639"/>
    <w:rsid w:val="00B36346"/>
    <w:rsid w:val="00B723B0"/>
    <w:rsid w:val="00BA04C7"/>
    <w:rsid w:val="00C25BF6"/>
    <w:rsid w:val="00C7203A"/>
    <w:rsid w:val="00CC19B2"/>
    <w:rsid w:val="00E26DB5"/>
    <w:rsid w:val="00E659C2"/>
    <w:rsid w:val="00E93A2E"/>
    <w:rsid w:val="00F50AC4"/>
    <w:rsid w:val="00FF311D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BF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rgctlv">
    <w:name w:val="rg_ctlv"/>
    <w:basedOn w:val="DefaultParagraphFont"/>
    <w:rsid w:val="00457BA7"/>
  </w:style>
  <w:style w:type="character" w:styleId="Hyperlink">
    <w:name w:val="Hyperlink"/>
    <w:basedOn w:val="DefaultParagraphFont"/>
    <w:uiPriority w:val="99"/>
    <w:rsid w:val="00457B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233</Words>
  <Characters>1333</Characters>
  <Application>Microsoft Macintosh Word</Application>
  <DocSecurity>0</DocSecurity>
  <Lines>11</Lines>
  <Paragraphs>2</Paragraphs>
  <ScaleCrop>false</ScaleCrop>
  <Company>Morris Community High School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Burgess</dc:creator>
  <cp:keywords/>
  <cp:lastModifiedBy>Raymond Burgess</cp:lastModifiedBy>
  <cp:revision>7</cp:revision>
  <cp:lastPrinted>2013-06-18T16:50:00Z</cp:lastPrinted>
  <dcterms:created xsi:type="dcterms:W3CDTF">2013-06-18T17:30:00Z</dcterms:created>
  <dcterms:modified xsi:type="dcterms:W3CDTF">2013-06-19T14:20:00Z</dcterms:modified>
</cp:coreProperties>
</file>